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7A4FA0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Участок механической обработки, обезжиривания, контроля и упаковки прутков титана</w:t>
      </w:r>
      <w:proofErr w:type="gramStart"/>
      <w:r w:rsidR="007A4FA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7A4FA0">
        <w:rPr>
          <w:rFonts w:ascii="Times New Roman" w:hAnsi="Times New Roman" w:cs="Times New Roman"/>
          <w:sz w:val="24"/>
          <w:szCs w:val="24"/>
        </w:rPr>
        <w:t xml:space="preserve">= 60-250мм. на базе цеха № 60» ОАО ЧМЗ. Силовое электрооборудование. Монтажные работы. </w:t>
      </w:r>
      <w:proofErr w:type="spellStart"/>
      <w:r w:rsidR="007A4FA0">
        <w:rPr>
          <w:rFonts w:ascii="Times New Roman" w:hAnsi="Times New Roman" w:cs="Times New Roman"/>
          <w:sz w:val="24"/>
          <w:szCs w:val="24"/>
        </w:rPr>
        <w:t>Пож</w:t>
      </w:r>
      <w:proofErr w:type="gramStart"/>
      <w:r w:rsidR="007A4FA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7A4FA0">
        <w:rPr>
          <w:rFonts w:ascii="Times New Roman" w:hAnsi="Times New Roman" w:cs="Times New Roman"/>
          <w:sz w:val="24"/>
          <w:szCs w:val="24"/>
        </w:rPr>
        <w:t>игнализация</w:t>
      </w:r>
      <w:proofErr w:type="spellEnd"/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7A4FA0">
        <w:rPr>
          <w:bCs/>
        </w:rPr>
        <w:t>Монтаж оборудования, приобретаемого в рамках статьи МИЗИ. Участок механической обработки, обезжиривания, контроля и упаковки прутков титана</w:t>
      </w:r>
      <w:proofErr w:type="gramStart"/>
      <w:r w:rsidR="007A4FA0">
        <w:rPr>
          <w:bCs/>
        </w:rPr>
        <w:t xml:space="preserve"> Д</w:t>
      </w:r>
      <w:proofErr w:type="gramEnd"/>
      <w:r w:rsidR="007A4FA0">
        <w:rPr>
          <w:bCs/>
        </w:rPr>
        <w:t xml:space="preserve">= 60-250мм. на базе цеха № 60» ОАО ЧМЗ. Силовое электрооборудование. Монтажные работы. </w:t>
      </w:r>
      <w:proofErr w:type="spellStart"/>
      <w:r w:rsidR="007A4FA0">
        <w:rPr>
          <w:bCs/>
        </w:rPr>
        <w:t>Пож</w:t>
      </w:r>
      <w:proofErr w:type="gramStart"/>
      <w:r w:rsidR="007A4FA0">
        <w:rPr>
          <w:bCs/>
        </w:rPr>
        <w:t>.с</w:t>
      </w:r>
      <w:proofErr w:type="gramEnd"/>
      <w:r w:rsidR="007A4FA0">
        <w:rPr>
          <w:bCs/>
        </w:rPr>
        <w:t>игнализация</w:t>
      </w:r>
      <w:proofErr w:type="spellEnd"/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7A4FA0">
        <w:rPr>
          <w:rFonts w:ascii="Times New Roman" w:eastAsia="Times New Roman" w:hAnsi="Times New Roman" w:cs="Times New Roman"/>
          <w:bCs/>
          <w:sz w:val="24"/>
          <w:szCs w:val="24"/>
        </w:rPr>
        <w:t>19 июня 2014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A4FA0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6F50F-7B3F-42AC-86B3-930EEC17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116</cp:revision>
  <dcterms:created xsi:type="dcterms:W3CDTF">2013-06-21T08:08:00Z</dcterms:created>
  <dcterms:modified xsi:type="dcterms:W3CDTF">2014-01-28T06:13:00Z</dcterms:modified>
</cp:coreProperties>
</file>